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102E" w14:textId="77777777" w:rsidR="00330444" w:rsidRPr="00330444" w:rsidRDefault="00330444" w:rsidP="00330444">
      <w:pPr>
        <w:shd w:val="clear" w:color="auto" w:fill="FFFFFF"/>
        <w:spacing w:after="0" w:line="240" w:lineRule="auto"/>
        <w:rPr>
          <w:rFonts w:ascii="Georgia" w:eastAsia="Times New Roman" w:hAnsi="Georgia" w:cs="Times New Roman"/>
          <w:color w:val="222222"/>
          <w:kern w:val="0"/>
          <w:sz w:val="36"/>
          <w:szCs w:val="36"/>
          <w14:ligatures w14:val="none"/>
        </w:rPr>
      </w:pPr>
      <w:r w:rsidRPr="00330444">
        <w:rPr>
          <w:rFonts w:ascii="Georgia" w:eastAsia="Times New Roman" w:hAnsi="Georgia" w:cs="Times New Roman"/>
          <w:color w:val="222222"/>
          <w:kern w:val="0"/>
          <w:sz w:val="36"/>
          <w:szCs w:val="36"/>
          <w14:ligatures w14:val="none"/>
        </w:rPr>
        <w:t>Wellness Plan</w:t>
      </w:r>
    </w:p>
    <w:p w14:paraId="50908076" w14:textId="77777777" w:rsidR="00330444" w:rsidRPr="00330444" w:rsidRDefault="00330444" w:rsidP="00330444">
      <w:pPr>
        <w:shd w:val="clear" w:color="auto" w:fill="FFFFFF"/>
        <w:spacing w:after="0" w:line="240" w:lineRule="auto"/>
        <w:rPr>
          <w:rFonts w:ascii="Georgia" w:eastAsia="Times New Roman" w:hAnsi="Georgia" w:cs="Times New Roman"/>
          <w:color w:val="222222"/>
          <w:kern w:val="0"/>
          <w:sz w:val="36"/>
          <w:szCs w:val="36"/>
          <w14:ligatures w14:val="none"/>
        </w:rPr>
      </w:pPr>
      <w:r w:rsidRPr="00330444">
        <w:rPr>
          <w:rFonts w:ascii="Georgia" w:eastAsia="Times New Roman" w:hAnsi="Georgia" w:cs="Times New Roman"/>
          <w:color w:val="222222"/>
          <w:kern w:val="0"/>
          <w:sz w:val="36"/>
          <w:szCs w:val="36"/>
          <w14:ligatures w14:val="none"/>
        </w:rPr>
        <w:t>1) SHAC will meet 4 times throughout each school year.  At the last meeting of the year SHAC will discuss the Wellness Plan and Policy.</w:t>
      </w:r>
    </w:p>
    <w:p w14:paraId="529D2135" w14:textId="77777777" w:rsidR="00330444" w:rsidRPr="00330444" w:rsidRDefault="00330444" w:rsidP="00330444">
      <w:pPr>
        <w:shd w:val="clear" w:color="auto" w:fill="FFFFFF"/>
        <w:spacing w:after="0" w:line="240" w:lineRule="auto"/>
        <w:rPr>
          <w:rFonts w:ascii="Georgia" w:eastAsia="Times New Roman" w:hAnsi="Georgia" w:cs="Times New Roman"/>
          <w:color w:val="222222"/>
          <w:kern w:val="0"/>
          <w:sz w:val="36"/>
          <w:szCs w:val="36"/>
          <w14:ligatures w14:val="none"/>
        </w:rPr>
      </w:pPr>
      <w:proofErr w:type="gramStart"/>
      <w:r w:rsidRPr="00330444">
        <w:rPr>
          <w:rFonts w:ascii="Georgia" w:eastAsia="Times New Roman" w:hAnsi="Georgia" w:cs="Times New Roman"/>
          <w:color w:val="222222"/>
          <w:kern w:val="0"/>
          <w:sz w:val="36"/>
          <w:szCs w:val="36"/>
          <w14:ligatures w14:val="none"/>
        </w:rPr>
        <w:t>SHAC</w:t>
      </w:r>
      <w:proofErr w:type="gramEnd"/>
      <w:r w:rsidRPr="00330444">
        <w:rPr>
          <w:rFonts w:ascii="Georgia" w:eastAsia="Times New Roman" w:hAnsi="Georgia" w:cs="Times New Roman"/>
          <w:color w:val="222222"/>
          <w:kern w:val="0"/>
          <w:sz w:val="36"/>
          <w:szCs w:val="36"/>
          <w14:ligatures w14:val="none"/>
        </w:rPr>
        <w:t xml:space="preserve"> committee consists of parents, teachers, SRO, Nurse, Counselor, Principals and Superintendent.</w:t>
      </w:r>
    </w:p>
    <w:p w14:paraId="710FCF22" w14:textId="77777777" w:rsidR="00330444" w:rsidRPr="00330444" w:rsidRDefault="00330444" w:rsidP="00330444">
      <w:pPr>
        <w:shd w:val="clear" w:color="auto" w:fill="FFFFFF"/>
        <w:spacing w:after="0" w:line="240" w:lineRule="auto"/>
        <w:rPr>
          <w:rFonts w:ascii="Georgia" w:eastAsia="Times New Roman" w:hAnsi="Georgia" w:cs="Times New Roman"/>
          <w:color w:val="222222"/>
          <w:kern w:val="0"/>
          <w:sz w:val="36"/>
          <w:szCs w:val="36"/>
          <w14:ligatures w14:val="none"/>
        </w:rPr>
      </w:pPr>
      <w:r w:rsidRPr="00330444">
        <w:rPr>
          <w:rFonts w:ascii="Georgia" w:eastAsia="Times New Roman" w:hAnsi="Georgia" w:cs="Times New Roman"/>
          <w:color w:val="222222"/>
          <w:kern w:val="0"/>
          <w:sz w:val="36"/>
          <w:szCs w:val="36"/>
          <w14:ligatures w14:val="none"/>
        </w:rPr>
        <w:t xml:space="preserve">2)  Wellness goals will be reviewed at the SHAC </w:t>
      </w:r>
      <w:proofErr w:type="gramStart"/>
      <w:r w:rsidRPr="00330444">
        <w:rPr>
          <w:rFonts w:ascii="Georgia" w:eastAsia="Times New Roman" w:hAnsi="Georgia" w:cs="Times New Roman"/>
          <w:color w:val="222222"/>
          <w:kern w:val="0"/>
          <w:sz w:val="36"/>
          <w:szCs w:val="36"/>
          <w14:ligatures w14:val="none"/>
        </w:rPr>
        <w:t>meeting</w:t>
      </w:r>
      <w:proofErr w:type="gramEnd"/>
      <w:r w:rsidRPr="00330444">
        <w:rPr>
          <w:rFonts w:ascii="Georgia" w:eastAsia="Times New Roman" w:hAnsi="Georgia" w:cs="Times New Roman"/>
          <w:color w:val="222222"/>
          <w:kern w:val="0"/>
          <w:sz w:val="36"/>
          <w:szCs w:val="36"/>
          <w14:ligatures w14:val="none"/>
        </w:rPr>
        <w:t xml:space="preserve"> and their implementation discussed.</w:t>
      </w:r>
    </w:p>
    <w:p w14:paraId="068A463D" w14:textId="77777777" w:rsidR="00330444" w:rsidRPr="00330444" w:rsidRDefault="00330444" w:rsidP="00330444">
      <w:pPr>
        <w:shd w:val="clear" w:color="auto" w:fill="FFFFFF"/>
        <w:spacing w:after="0" w:line="240" w:lineRule="auto"/>
        <w:rPr>
          <w:rFonts w:ascii="Georgia" w:eastAsia="Times New Roman" w:hAnsi="Georgia" w:cs="Times New Roman"/>
          <w:color w:val="222222"/>
          <w:kern w:val="0"/>
          <w:sz w:val="36"/>
          <w:szCs w:val="36"/>
          <w14:ligatures w14:val="none"/>
        </w:rPr>
      </w:pPr>
      <w:r w:rsidRPr="00330444">
        <w:rPr>
          <w:rFonts w:ascii="Georgia" w:eastAsia="Times New Roman" w:hAnsi="Georgia" w:cs="Times New Roman"/>
          <w:color w:val="222222"/>
          <w:kern w:val="0"/>
          <w:sz w:val="36"/>
          <w:szCs w:val="36"/>
          <w14:ligatures w14:val="none"/>
        </w:rPr>
        <w:t>3)  Methods for measuring implementation of wellness goals will include documentation of Master schedules and a review of Extracurricular activities offered by the school as well as the community that are cooperatively communicated with help from the school.</w:t>
      </w:r>
    </w:p>
    <w:p w14:paraId="01B54172" w14:textId="77777777" w:rsidR="00330444" w:rsidRPr="00330444" w:rsidRDefault="00330444" w:rsidP="00330444">
      <w:pPr>
        <w:shd w:val="clear" w:color="auto" w:fill="FFFFFF"/>
        <w:spacing w:after="0" w:line="240" w:lineRule="auto"/>
        <w:rPr>
          <w:rFonts w:ascii="Georgia" w:eastAsia="Times New Roman" w:hAnsi="Georgia" w:cs="Times New Roman"/>
          <w:color w:val="222222"/>
          <w:kern w:val="0"/>
          <w:sz w:val="36"/>
          <w:szCs w:val="36"/>
          <w14:ligatures w14:val="none"/>
        </w:rPr>
      </w:pPr>
      <w:r w:rsidRPr="00330444">
        <w:rPr>
          <w:rFonts w:ascii="Georgia" w:eastAsia="Times New Roman" w:hAnsi="Georgia" w:cs="Times New Roman"/>
          <w:color w:val="222222"/>
          <w:kern w:val="0"/>
          <w:sz w:val="36"/>
          <w:szCs w:val="36"/>
          <w14:ligatures w14:val="none"/>
        </w:rPr>
        <w:t xml:space="preserve">4)  The </w:t>
      </w:r>
      <w:proofErr w:type="gramStart"/>
      <w:r w:rsidRPr="00330444">
        <w:rPr>
          <w:rFonts w:ascii="Georgia" w:eastAsia="Times New Roman" w:hAnsi="Georgia" w:cs="Times New Roman"/>
          <w:color w:val="222222"/>
          <w:kern w:val="0"/>
          <w:sz w:val="36"/>
          <w:szCs w:val="36"/>
          <w14:ligatures w14:val="none"/>
        </w:rPr>
        <w:t>District</w:t>
      </w:r>
      <w:proofErr w:type="gramEnd"/>
      <w:r w:rsidRPr="00330444">
        <w:rPr>
          <w:rFonts w:ascii="Georgia" w:eastAsia="Times New Roman" w:hAnsi="Georgia" w:cs="Times New Roman"/>
          <w:color w:val="222222"/>
          <w:kern w:val="0"/>
          <w:sz w:val="36"/>
          <w:szCs w:val="36"/>
          <w14:ligatures w14:val="none"/>
        </w:rPr>
        <w:t xml:space="preserve"> standards are such that food and beverages provided to students during the school day will follow these guidelines:  Although a parent or grandparent may provide food to share for a school-designated function or for a student’s birthday, please be aware that children in the school may have severe allergies to certain food products. Therefore, it is imperative to discuss any classroom allergies with the teacher before bringing food to share</w:t>
      </w:r>
      <w:proofErr w:type="gramStart"/>
      <w:r w:rsidRPr="00330444">
        <w:rPr>
          <w:rFonts w:ascii="Georgia" w:eastAsia="Times New Roman" w:hAnsi="Georgia" w:cs="Times New Roman"/>
          <w:color w:val="222222"/>
          <w:kern w:val="0"/>
          <w:sz w:val="36"/>
          <w:szCs w:val="36"/>
          <w14:ligatures w14:val="none"/>
        </w:rPr>
        <w:t xml:space="preserve">. </w:t>
      </w:r>
      <w:proofErr w:type="gramEnd"/>
      <w:r w:rsidRPr="00330444">
        <w:rPr>
          <w:rFonts w:ascii="Georgia" w:eastAsia="Times New Roman" w:hAnsi="Georgia" w:cs="Times New Roman"/>
          <w:color w:val="222222"/>
          <w:kern w:val="0"/>
          <w:sz w:val="36"/>
          <w:szCs w:val="36"/>
          <w14:ligatures w14:val="none"/>
        </w:rPr>
        <w:t>Occasionally, the school or a class may host functions or celebrations tied to the curriculum that involve food</w:t>
      </w:r>
      <w:proofErr w:type="gramStart"/>
      <w:r w:rsidRPr="00330444">
        <w:rPr>
          <w:rFonts w:ascii="Georgia" w:eastAsia="Times New Roman" w:hAnsi="Georgia" w:cs="Times New Roman"/>
          <w:color w:val="222222"/>
          <w:kern w:val="0"/>
          <w:sz w:val="36"/>
          <w:szCs w:val="36"/>
          <w14:ligatures w14:val="none"/>
        </w:rPr>
        <w:t xml:space="preserve">. </w:t>
      </w:r>
      <w:proofErr w:type="gramEnd"/>
      <w:r w:rsidRPr="00330444">
        <w:rPr>
          <w:rFonts w:ascii="Georgia" w:eastAsia="Times New Roman" w:hAnsi="Georgia" w:cs="Times New Roman"/>
          <w:color w:val="222222"/>
          <w:kern w:val="0"/>
          <w:sz w:val="36"/>
          <w:szCs w:val="36"/>
          <w14:ligatures w14:val="none"/>
        </w:rPr>
        <w:t>The school or teacher will notify students and parents of any known food allergies when soliciting potential volunteers to provide food.</w:t>
      </w:r>
    </w:p>
    <w:p w14:paraId="219C5722" w14:textId="77777777" w:rsidR="00330444" w:rsidRPr="00330444" w:rsidRDefault="00330444" w:rsidP="00330444">
      <w:pPr>
        <w:shd w:val="clear" w:color="auto" w:fill="FFFFFF"/>
        <w:spacing w:after="0" w:line="240" w:lineRule="auto"/>
        <w:rPr>
          <w:rFonts w:ascii="Georgia" w:eastAsia="Times New Roman" w:hAnsi="Georgia" w:cs="Times New Roman"/>
          <w:color w:val="222222"/>
          <w:kern w:val="0"/>
          <w:sz w:val="36"/>
          <w:szCs w:val="36"/>
          <w14:ligatures w14:val="none"/>
        </w:rPr>
      </w:pPr>
      <w:r w:rsidRPr="00330444">
        <w:rPr>
          <w:rFonts w:ascii="Georgia" w:eastAsia="Times New Roman" w:hAnsi="Georgia" w:cs="Times New Roman"/>
          <w:color w:val="222222"/>
          <w:kern w:val="0"/>
          <w:sz w:val="36"/>
          <w:szCs w:val="36"/>
          <w14:ligatures w14:val="none"/>
        </w:rPr>
        <w:t xml:space="preserve">5)  The </w:t>
      </w:r>
      <w:proofErr w:type="gramStart"/>
      <w:r w:rsidRPr="00330444">
        <w:rPr>
          <w:rFonts w:ascii="Georgia" w:eastAsia="Times New Roman" w:hAnsi="Georgia" w:cs="Times New Roman"/>
          <w:color w:val="222222"/>
          <w:kern w:val="0"/>
          <w:sz w:val="36"/>
          <w:szCs w:val="36"/>
          <w14:ligatures w14:val="none"/>
        </w:rPr>
        <w:t>manner in which</w:t>
      </w:r>
      <w:proofErr w:type="gramEnd"/>
      <w:r w:rsidRPr="00330444">
        <w:rPr>
          <w:rFonts w:ascii="Georgia" w:eastAsia="Times New Roman" w:hAnsi="Georgia" w:cs="Times New Roman"/>
          <w:color w:val="222222"/>
          <w:kern w:val="0"/>
          <w:sz w:val="36"/>
          <w:szCs w:val="36"/>
          <w14:ligatures w14:val="none"/>
        </w:rPr>
        <w:t xml:space="preserve"> the Districts Policy and Plan are communicated will be through the school website and the SHAC meetings.</w:t>
      </w:r>
    </w:p>
    <w:p w14:paraId="05C766FC" w14:textId="77777777" w:rsidR="00495FF5" w:rsidRDefault="00495FF5"/>
    <w:sectPr w:rsidR="00495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44"/>
    <w:rsid w:val="00273929"/>
    <w:rsid w:val="00330444"/>
    <w:rsid w:val="0049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9BD3"/>
  <w15:chartTrackingRefBased/>
  <w15:docId w15:val="{6D90883A-5408-470D-BBA0-D6291A22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059866">
      <w:bodyDiv w:val="1"/>
      <w:marLeft w:val="0"/>
      <w:marRight w:val="0"/>
      <w:marTop w:val="0"/>
      <w:marBottom w:val="0"/>
      <w:divBdr>
        <w:top w:val="none" w:sz="0" w:space="0" w:color="auto"/>
        <w:left w:val="none" w:sz="0" w:space="0" w:color="auto"/>
        <w:bottom w:val="none" w:sz="0" w:space="0" w:color="auto"/>
        <w:right w:val="none" w:sz="0" w:space="0" w:color="auto"/>
      </w:divBdr>
      <w:divsChild>
        <w:div w:id="469129341">
          <w:marLeft w:val="0"/>
          <w:marRight w:val="0"/>
          <w:marTop w:val="0"/>
          <w:marBottom w:val="0"/>
          <w:divBdr>
            <w:top w:val="none" w:sz="0" w:space="0" w:color="auto"/>
            <w:left w:val="none" w:sz="0" w:space="0" w:color="auto"/>
            <w:bottom w:val="none" w:sz="0" w:space="0" w:color="auto"/>
            <w:right w:val="none" w:sz="0" w:space="0" w:color="auto"/>
          </w:divBdr>
        </w:div>
        <w:div w:id="1371689902">
          <w:marLeft w:val="0"/>
          <w:marRight w:val="0"/>
          <w:marTop w:val="0"/>
          <w:marBottom w:val="0"/>
          <w:divBdr>
            <w:top w:val="none" w:sz="0" w:space="0" w:color="auto"/>
            <w:left w:val="none" w:sz="0" w:space="0" w:color="auto"/>
            <w:bottom w:val="none" w:sz="0" w:space="0" w:color="auto"/>
            <w:right w:val="none" w:sz="0" w:space="0" w:color="auto"/>
          </w:divBdr>
        </w:div>
        <w:div w:id="1463571686">
          <w:marLeft w:val="0"/>
          <w:marRight w:val="0"/>
          <w:marTop w:val="0"/>
          <w:marBottom w:val="0"/>
          <w:divBdr>
            <w:top w:val="none" w:sz="0" w:space="0" w:color="auto"/>
            <w:left w:val="none" w:sz="0" w:space="0" w:color="auto"/>
            <w:bottom w:val="none" w:sz="0" w:space="0" w:color="auto"/>
            <w:right w:val="none" w:sz="0" w:space="0" w:color="auto"/>
          </w:divBdr>
        </w:div>
        <w:div w:id="378096335">
          <w:marLeft w:val="0"/>
          <w:marRight w:val="0"/>
          <w:marTop w:val="0"/>
          <w:marBottom w:val="0"/>
          <w:divBdr>
            <w:top w:val="none" w:sz="0" w:space="0" w:color="auto"/>
            <w:left w:val="none" w:sz="0" w:space="0" w:color="auto"/>
            <w:bottom w:val="none" w:sz="0" w:space="0" w:color="auto"/>
            <w:right w:val="none" w:sz="0" w:space="0" w:color="auto"/>
          </w:divBdr>
        </w:div>
        <w:div w:id="64573808">
          <w:marLeft w:val="0"/>
          <w:marRight w:val="0"/>
          <w:marTop w:val="0"/>
          <w:marBottom w:val="0"/>
          <w:divBdr>
            <w:top w:val="none" w:sz="0" w:space="0" w:color="auto"/>
            <w:left w:val="none" w:sz="0" w:space="0" w:color="auto"/>
            <w:bottom w:val="none" w:sz="0" w:space="0" w:color="auto"/>
            <w:right w:val="none" w:sz="0" w:space="0" w:color="auto"/>
          </w:divBdr>
        </w:div>
        <w:div w:id="1667318997">
          <w:marLeft w:val="0"/>
          <w:marRight w:val="0"/>
          <w:marTop w:val="0"/>
          <w:marBottom w:val="0"/>
          <w:divBdr>
            <w:top w:val="none" w:sz="0" w:space="0" w:color="auto"/>
            <w:left w:val="none" w:sz="0" w:space="0" w:color="auto"/>
            <w:bottom w:val="none" w:sz="0" w:space="0" w:color="auto"/>
            <w:right w:val="none" w:sz="0" w:space="0" w:color="auto"/>
          </w:divBdr>
        </w:div>
        <w:div w:id="1008677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Coleman</dc:creator>
  <cp:keywords/>
  <dc:description/>
  <cp:lastModifiedBy>Kristi Coleman</cp:lastModifiedBy>
  <cp:revision>1</cp:revision>
  <dcterms:created xsi:type="dcterms:W3CDTF">2023-04-27T18:44:00Z</dcterms:created>
  <dcterms:modified xsi:type="dcterms:W3CDTF">2023-04-27T18:45:00Z</dcterms:modified>
</cp:coreProperties>
</file>